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DC" w:rsidRDefault="001E62DC" w:rsidP="001E62DC">
      <w:pPr>
        <w:shd w:val="clear" w:color="auto" w:fill="FFFFFF"/>
        <w:spacing w:after="0" w:line="240" w:lineRule="auto"/>
        <w:ind w:left="6908"/>
        <w:rPr>
          <w:rFonts w:ascii="Times New Roman" w:hAnsi="Times New Roman" w:cs="Times New Roman"/>
          <w:spacing w:val="-2"/>
          <w:sz w:val="28"/>
          <w:szCs w:val="28"/>
        </w:rPr>
      </w:pPr>
      <w:r w:rsidRPr="001E62DC">
        <w:rPr>
          <w:rFonts w:ascii="Times New Roman" w:hAnsi="Times New Roman" w:cs="Times New Roman"/>
          <w:spacing w:val="-2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pacing w:val="-2"/>
          <w:sz w:val="28"/>
          <w:szCs w:val="28"/>
        </w:rPr>
        <w:t>№</w:t>
      </w:r>
      <w:r w:rsidRPr="001E62DC">
        <w:rPr>
          <w:rFonts w:ascii="Times New Roman" w:hAnsi="Times New Roman" w:cs="Times New Roman"/>
          <w:spacing w:val="-2"/>
          <w:sz w:val="28"/>
          <w:szCs w:val="28"/>
        </w:rPr>
        <w:t>1</w:t>
      </w:r>
    </w:p>
    <w:p w:rsidR="0003777F" w:rsidRDefault="0003777F" w:rsidP="0003777F">
      <w:pPr>
        <w:shd w:val="clear" w:color="auto" w:fill="FFFFFF"/>
        <w:tabs>
          <w:tab w:val="left" w:pos="3043"/>
        </w:tabs>
        <w:spacing w:after="0" w:line="240" w:lineRule="auto"/>
        <w:ind w:left="567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91">
        <w:rPr>
          <w:rFonts w:ascii="Times New Roman" w:hAnsi="Times New Roman"/>
          <w:color w:val="000000"/>
          <w:sz w:val="28"/>
          <w:szCs w:val="28"/>
        </w:rPr>
        <w:t xml:space="preserve">к </w:t>
      </w:r>
      <w:r>
        <w:rPr>
          <w:rFonts w:ascii="Times New Roman" w:hAnsi="Times New Roman"/>
          <w:color w:val="000000"/>
          <w:sz w:val="28"/>
          <w:szCs w:val="28"/>
        </w:rPr>
        <w:t>Р</w:t>
      </w:r>
      <w:r w:rsidRPr="00956791">
        <w:rPr>
          <w:rFonts w:ascii="Times New Roman" w:hAnsi="Times New Roman"/>
          <w:color w:val="000000"/>
          <w:sz w:val="28"/>
          <w:szCs w:val="28"/>
        </w:rPr>
        <w:t xml:space="preserve">егиональному отраслевому </w:t>
      </w:r>
      <w:r>
        <w:rPr>
          <w:rFonts w:ascii="Times New Roman" w:hAnsi="Times New Roman"/>
          <w:color w:val="000000"/>
          <w:sz w:val="28"/>
          <w:szCs w:val="28"/>
        </w:rPr>
        <w:t>с</w:t>
      </w:r>
      <w:r w:rsidRPr="00956791">
        <w:rPr>
          <w:rFonts w:ascii="Times New Roman" w:hAnsi="Times New Roman"/>
          <w:color w:val="000000"/>
          <w:sz w:val="28"/>
          <w:szCs w:val="28"/>
        </w:rPr>
        <w:t>оглашению по учреждениям 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и науки </w:t>
      </w:r>
      <w:r w:rsidRPr="00956791">
        <w:rPr>
          <w:rFonts w:ascii="Times New Roman" w:hAnsi="Times New Roman"/>
          <w:color w:val="000000"/>
          <w:sz w:val="28"/>
          <w:szCs w:val="28"/>
        </w:rPr>
        <w:t xml:space="preserve">Республики Тыва </w:t>
      </w:r>
    </w:p>
    <w:p w:rsidR="0003777F" w:rsidRPr="00956791" w:rsidRDefault="0003777F" w:rsidP="0003777F">
      <w:pPr>
        <w:shd w:val="clear" w:color="auto" w:fill="FFFFFF"/>
        <w:tabs>
          <w:tab w:val="left" w:pos="3043"/>
        </w:tabs>
        <w:spacing w:after="0" w:line="240" w:lineRule="auto"/>
        <w:ind w:left="5670"/>
        <w:jc w:val="both"/>
        <w:rPr>
          <w:rFonts w:ascii="Times New Roman" w:hAnsi="Times New Roman"/>
          <w:color w:val="000000"/>
          <w:sz w:val="28"/>
          <w:szCs w:val="28"/>
        </w:rPr>
      </w:pPr>
      <w:r w:rsidRPr="00956791">
        <w:rPr>
          <w:rFonts w:ascii="Times New Roman" w:hAnsi="Times New Roman"/>
          <w:color w:val="000000"/>
          <w:sz w:val="28"/>
          <w:szCs w:val="28"/>
        </w:rPr>
        <w:t>на 201</w:t>
      </w:r>
      <w:r>
        <w:rPr>
          <w:rFonts w:ascii="Times New Roman" w:hAnsi="Times New Roman"/>
          <w:color w:val="000000"/>
          <w:sz w:val="28"/>
          <w:szCs w:val="28"/>
        </w:rPr>
        <w:t>3</w:t>
      </w:r>
      <w:r w:rsidRPr="00956791">
        <w:rPr>
          <w:rFonts w:ascii="Times New Roman" w:hAnsi="Times New Roman"/>
          <w:color w:val="000000"/>
          <w:sz w:val="28"/>
          <w:szCs w:val="28"/>
        </w:rPr>
        <w:t>-201</w:t>
      </w:r>
      <w:r>
        <w:rPr>
          <w:rFonts w:ascii="Times New Roman" w:hAnsi="Times New Roman"/>
          <w:color w:val="000000"/>
          <w:sz w:val="28"/>
          <w:szCs w:val="28"/>
        </w:rPr>
        <w:t xml:space="preserve">6 </w:t>
      </w:r>
      <w:r w:rsidRPr="00956791">
        <w:rPr>
          <w:rFonts w:ascii="Times New Roman" w:hAnsi="Times New Roman"/>
          <w:color w:val="000000"/>
          <w:sz w:val="28"/>
          <w:szCs w:val="28"/>
        </w:rPr>
        <w:t>гг.</w:t>
      </w:r>
    </w:p>
    <w:p w:rsidR="0003777F" w:rsidRPr="001E62DC" w:rsidRDefault="0003777F" w:rsidP="001E62DC">
      <w:pPr>
        <w:shd w:val="clear" w:color="auto" w:fill="FFFFFF"/>
        <w:spacing w:after="0" w:line="240" w:lineRule="auto"/>
        <w:ind w:left="6908"/>
        <w:rPr>
          <w:rFonts w:ascii="Times New Roman" w:hAnsi="Times New Roman" w:cs="Times New Roman"/>
          <w:sz w:val="28"/>
          <w:szCs w:val="28"/>
        </w:rPr>
      </w:pPr>
    </w:p>
    <w:p w:rsidR="001E62DC" w:rsidRPr="001E62DC" w:rsidRDefault="001E62DC" w:rsidP="001E62DC">
      <w:pPr>
        <w:shd w:val="clear" w:color="auto" w:fill="FFFFFF"/>
        <w:spacing w:before="662" w:after="0" w:line="240" w:lineRule="auto"/>
        <w:ind w:left="2016" w:right="1958"/>
        <w:jc w:val="center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Особенности оплаты труда отдельных категорий </w:t>
      </w:r>
      <w:r w:rsidRPr="001E62DC">
        <w:rPr>
          <w:rFonts w:ascii="Times New Roman" w:hAnsi="Times New Roman" w:cs="Times New Roman"/>
          <w:b/>
          <w:bCs/>
          <w:spacing w:val="-1"/>
          <w:sz w:val="28"/>
          <w:szCs w:val="28"/>
        </w:rPr>
        <w:t>педагогических работников</w:t>
      </w:r>
    </w:p>
    <w:p w:rsidR="001E62DC" w:rsidRPr="001E62DC" w:rsidRDefault="001E62DC" w:rsidP="001E62DC">
      <w:pPr>
        <w:shd w:val="clear" w:color="auto" w:fill="FFFFFF"/>
        <w:spacing w:before="191" w:after="0" w:line="240" w:lineRule="auto"/>
        <w:ind w:left="22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Настоящие особенности оплаты труда отдельных категорий педагогических работников образовательных учреждений (структурных подразделений), реализующих общеобразовательные программы, образовательные программы начального профессионального образования, образовательные программы среднего профессионального образования, дополнительные образовательные программы, связаны с особенностями нормирования их труда, установленными приказом Министерства образования и науки Российской Федерации от 24 декабря 2010 г. № 2075 «О продолжительности рабочего времени (норме часов педагогической работы за ставку заработной платы) педагогических работников» (зарегистрирован Минюстом России 4 февраля 2011 г., регистрационный № 19709).</w:t>
      </w:r>
    </w:p>
    <w:p w:rsidR="001E62DC" w:rsidRPr="001E62DC" w:rsidRDefault="001E62DC" w:rsidP="001E62DC">
      <w:pPr>
        <w:shd w:val="clear" w:color="auto" w:fill="FFFFFF"/>
        <w:spacing w:before="4" w:after="0" w:line="240" w:lineRule="auto"/>
        <w:ind w:left="11" w:right="22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Нормы часов преподавательской (педагогической) работы за ставку заработной платы, предусмотренные пунктом 2, 3 приложения к указанному приказу, и установленные за норму часов преподавательской (педагогической)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размеры ставок заработной платы являются расчетными при исчислении заработной </w:t>
      </w:r>
      <w:r w:rsidRPr="001E62DC">
        <w:rPr>
          <w:rFonts w:ascii="Times New Roman" w:hAnsi="Times New Roman" w:cs="Times New Roman"/>
          <w:sz w:val="28"/>
          <w:szCs w:val="28"/>
        </w:rPr>
        <w:t>платы с учетом фактического объема учебной нагрузки, в связи с чем</w:t>
      </w:r>
      <w:r w:rsidR="009709FC">
        <w:rPr>
          <w:rFonts w:ascii="Times New Roman" w:hAnsi="Times New Roman" w:cs="Times New Roman"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sz w:val="28"/>
          <w:szCs w:val="28"/>
        </w:rPr>
        <w:t xml:space="preserve">за преподавательскую (педагогической) работу, выполненную с согласия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педагогических работников сверх установленной нормы часов за ставку заработной </w:t>
      </w:r>
      <w:r w:rsidRPr="001E62DC">
        <w:rPr>
          <w:rFonts w:ascii="Times New Roman" w:hAnsi="Times New Roman" w:cs="Times New Roman"/>
          <w:sz w:val="28"/>
          <w:szCs w:val="28"/>
        </w:rPr>
        <w:t>платы, производится дополнительная оплата соответственно получаемой ставке заработной платы в одинарном размере.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4" w:right="36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Порядок расчета заработной платы учителей с учетом установленного объема учебной нагрузки в неделю и преподавателей с учетом установленного годового объема учебной нагрузки имеет свои особенности и отличия. Основные положения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sz w:val="28"/>
          <w:szCs w:val="28"/>
        </w:rPr>
        <w:t>указанных документов, определяющие порядок установления объема учебной нагрузки учителей и преподавателей, а также исчисления их месячной заработной платы состоят в следующем.</w:t>
      </w:r>
    </w:p>
    <w:p w:rsidR="001E62DC" w:rsidRPr="001E62DC" w:rsidRDefault="001E62DC" w:rsidP="00986599">
      <w:pPr>
        <w:shd w:val="clear" w:color="auto" w:fill="FFFFFF"/>
        <w:spacing w:before="623" w:after="0" w:line="240" w:lineRule="auto"/>
        <w:ind w:right="1094"/>
        <w:jc w:val="center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Установление объема учебной нагрузки учителей и порядок </w:t>
      </w:r>
      <w:r w:rsidRPr="001E62DC">
        <w:rPr>
          <w:rFonts w:ascii="Times New Roman" w:hAnsi="Times New Roman" w:cs="Times New Roman"/>
          <w:b/>
          <w:bCs/>
          <w:sz w:val="28"/>
          <w:szCs w:val="28"/>
        </w:rPr>
        <w:t xml:space="preserve">исчисления их месячной заработной </w:t>
      </w:r>
      <w:r w:rsidR="00986599">
        <w:rPr>
          <w:rFonts w:ascii="Times New Roman" w:hAnsi="Times New Roman" w:cs="Times New Roman"/>
          <w:b/>
          <w:bCs/>
          <w:sz w:val="28"/>
          <w:szCs w:val="28"/>
        </w:rPr>
        <w:t>пл</w:t>
      </w:r>
      <w:r w:rsidRPr="001E62DC">
        <w:rPr>
          <w:rFonts w:ascii="Times New Roman" w:hAnsi="Times New Roman" w:cs="Times New Roman"/>
          <w:b/>
          <w:bCs/>
          <w:sz w:val="28"/>
          <w:szCs w:val="28"/>
        </w:rPr>
        <w:t>аты</w:t>
      </w:r>
    </w:p>
    <w:p w:rsidR="001E62DC" w:rsidRPr="001E62DC" w:rsidRDefault="001E62DC" w:rsidP="001E62DC">
      <w:pPr>
        <w:shd w:val="clear" w:color="auto" w:fill="FFFFFF"/>
        <w:spacing w:before="356" w:after="0" w:line="240" w:lineRule="auto"/>
        <w:ind w:left="32" w:right="7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lastRenderedPageBreak/>
        <w:t>Объем учебной нагрузки учителей устанавливается исходя из количества часов по федеральному государственному образовательному стандарту, учебному плану и программам, обеспеченности кадрами, других конкретных условий   в данном образовательном учреждении.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25" w:right="2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Объем учебной нагрузки, установленный учителям при заключении трудового </w:t>
      </w:r>
      <w:r w:rsidRPr="001E62DC">
        <w:rPr>
          <w:rFonts w:ascii="Times New Roman" w:hAnsi="Times New Roman" w:cs="Times New Roman"/>
          <w:sz w:val="28"/>
          <w:szCs w:val="28"/>
        </w:rPr>
        <w:t>договора, не может быть уменьшен на следующий учебный год, за исключением случаев уменьшения количества обучающихся и часов по учебным планам  и программам.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Учебная нагрузка на общевыходные и праздничные дни не ланируется.</w:t>
      </w:r>
    </w:p>
    <w:p w:rsidR="001E62DC" w:rsidRPr="001E62DC" w:rsidRDefault="001E62DC" w:rsidP="001E62DC">
      <w:pPr>
        <w:shd w:val="clear" w:color="auto" w:fill="FFFFFF"/>
        <w:spacing w:before="4" w:after="0" w:line="240" w:lineRule="auto"/>
        <w:ind w:left="14" w:right="29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Предельный объем учебной нагрузки (преподавательской работы), который может выполняться в том же образовательном учреждении руководителем образовательного учреждения, определяется при заключении с ним трудового договора, а других работников, ведущих ее помимо основной работы (включая заместителей руководителя), - самим образовательным учреждением.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11" w:right="36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Учебная нагрузка учителям, находящимся в отпуске по уходу за ребенком  до достижения им возраста трех лет, при распределении ее на очередной учебный год устанавливается на общих основаниях, а затем передается для выполнения другим учителям на период нахождения в этом отпуске.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right="40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Месячная заработная плата учителей (в том числе учителей, осуществляющих обучение детей на дому в соответствии с медицинским заключением, а также учителей выполняющих преподавательскую работу в другом образовательном учреждении на условиях совместительства) определяется путем умножения размеров установленных им ставок заработной платы на фактическую нагрузку в  неделю  и деления  полученного  произведения  на  норму  часов  педагогической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spacing w:val="-4"/>
          <w:sz w:val="28"/>
          <w:szCs w:val="28"/>
        </w:rPr>
        <w:t>работы в неделю, установленную за ставку заработной платы.</w:t>
      </w:r>
    </w:p>
    <w:p w:rsidR="001E62DC" w:rsidRPr="001E62DC" w:rsidRDefault="001E62DC" w:rsidP="001E62DC">
      <w:pPr>
        <w:shd w:val="clear" w:color="auto" w:fill="FFFFFF"/>
        <w:spacing w:before="4" w:after="0" w:line="240" w:lineRule="auto"/>
        <w:ind w:left="83" w:firstLine="68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pacing w:val="-5"/>
          <w:sz w:val="28"/>
          <w:szCs w:val="28"/>
        </w:rPr>
        <w:t xml:space="preserve">Установленная учителям при тарификации заработная плата выплачивается ежемесячно независимо от числа недель и рабочих дней в разные месяцы года. </w:t>
      </w:r>
      <w:r w:rsidRPr="001E62DC">
        <w:rPr>
          <w:rFonts w:ascii="Times New Roman" w:hAnsi="Times New Roman" w:cs="Times New Roman"/>
          <w:spacing w:val="-3"/>
          <w:sz w:val="28"/>
          <w:szCs w:val="28"/>
        </w:rPr>
        <w:t xml:space="preserve">Тарификация учителей производится один раз в год, но раздельно по полугодиям, </w:t>
      </w:r>
      <w:r w:rsidRPr="001E62DC">
        <w:rPr>
          <w:rFonts w:ascii="Times New Roman" w:hAnsi="Times New Roman" w:cs="Times New Roman"/>
          <w:spacing w:val="-5"/>
          <w:sz w:val="28"/>
          <w:szCs w:val="28"/>
        </w:rPr>
        <w:t xml:space="preserve">если учебными планами на каждое полугодие предусматривается разное количество </w:t>
      </w:r>
      <w:r w:rsidRPr="001E62DC">
        <w:rPr>
          <w:rFonts w:ascii="Times New Roman" w:hAnsi="Times New Roman" w:cs="Times New Roman"/>
          <w:sz w:val="28"/>
          <w:szCs w:val="28"/>
        </w:rPr>
        <w:t>часов на предмет (дисциплину).</w:t>
      </w:r>
    </w:p>
    <w:p w:rsidR="001E62DC" w:rsidRPr="001E62DC" w:rsidRDefault="001E62DC" w:rsidP="001E62DC">
      <w:pPr>
        <w:shd w:val="clear" w:color="auto" w:fill="FFFFFF"/>
        <w:spacing w:before="7" w:after="0" w:line="240" w:lineRule="auto"/>
        <w:ind w:left="47" w:right="11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pacing w:val="-3"/>
          <w:sz w:val="28"/>
          <w:szCs w:val="28"/>
        </w:rPr>
        <w:t xml:space="preserve">За время работы в период осенних, зимних, весенних и летних каникул </w:t>
      </w:r>
      <w:r w:rsidRPr="001E62DC">
        <w:rPr>
          <w:rFonts w:ascii="Times New Roman" w:hAnsi="Times New Roman" w:cs="Times New Roman"/>
          <w:sz w:val="28"/>
          <w:szCs w:val="28"/>
        </w:rPr>
        <w:t xml:space="preserve">обучающихся, а также в периоды отмены учебных занятий (образовательного </w:t>
      </w:r>
      <w:r w:rsidRPr="001E62DC">
        <w:rPr>
          <w:rFonts w:ascii="Times New Roman" w:hAnsi="Times New Roman" w:cs="Times New Roman"/>
          <w:spacing w:val="-4"/>
          <w:sz w:val="28"/>
          <w:szCs w:val="28"/>
        </w:rPr>
        <w:t xml:space="preserve">процесса) для обучающихся, воспитанников по санитарно-эпидемиологическим, </w:t>
      </w:r>
      <w:r w:rsidRPr="001E62DC">
        <w:rPr>
          <w:rFonts w:ascii="Times New Roman" w:hAnsi="Times New Roman" w:cs="Times New Roman"/>
          <w:sz w:val="28"/>
          <w:szCs w:val="28"/>
        </w:rPr>
        <w:t xml:space="preserve">климатическим и другим основаниям, оплата труда педагогических работников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>и лиц из числа руководящего, административно-хозяйственного и учебно-</w:t>
      </w:r>
      <w:r w:rsidRPr="001E62DC">
        <w:rPr>
          <w:rFonts w:ascii="Times New Roman" w:hAnsi="Times New Roman" w:cs="Times New Roman"/>
          <w:spacing w:val="-4"/>
          <w:sz w:val="28"/>
          <w:szCs w:val="28"/>
        </w:rPr>
        <w:t xml:space="preserve">вспомогательного персонала, ведущих в течение учебного года преподавательскую </w:t>
      </w:r>
      <w:r w:rsidRPr="001E62DC">
        <w:rPr>
          <w:rFonts w:ascii="Times New Roman" w:hAnsi="Times New Roman" w:cs="Times New Roman"/>
          <w:spacing w:val="-5"/>
          <w:sz w:val="28"/>
          <w:szCs w:val="28"/>
        </w:rPr>
        <w:t xml:space="preserve">работу, в том числе занятия с кружками, производится из расчета заработной платы, </w:t>
      </w:r>
      <w:r w:rsidRPr="001E62DC">
        <w:rPr>
          <w:rFonts w:ascii="Times New Roman" w:hAnsi="Times New Roman" w:cs="Times New Roman"/>
          <w:spacing w:val="-3"/>
          <w:sz w:val="28"/>
          <w:szCs w:val="28"/>
        </w:rPr>
        <w:t>установленной при тарификации, предшествующей началу каникул или периоду отмены учебных занятий (образовательного процесса) по указанным причинам.</w:t>
      </w:r>
    </w:p>
    <w:p w:rsidR="001E62DC" w:rsidRPr="001E62DC" w:rsidRDefault="001E62DC" w:rsidP="00986599">
      <w:pPr>
        <w:shd w:val="clear" w:color="auto" w:fill="FFFFFF"/>
        <w:spacing w:before="601" w:after="0" w:line="240" w:lineRule="auto"/>
        <w:ind w:left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62DC">
        <w:rPr>
          <w:rFonts w:ascii="Times New Roman" w:hAnsi="Times New Roman" w:cs="Times New Roman"/>
          <w:b/>
          <w:sz w:val="28"/>
          <w:szCs w:val="28"/>
        </w:rPr>
        <w:lastRenderedPageBreak/>
        <w:t>Установление объема учебной нагрузки преподавателей образовательных</w:t>
      </w:r>
      <w:r w:rsidR="00986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b/>
          <w:sz w:val="28"/>
          <w:szCs w:val="28"/>
        </w:rPr>
        <w:t>учреждений начального и среднего профессионального образования, а также</w:t>
      </w:r>
      <w:r w:rsidR="00986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b/>
          <w:sz w:val="28"/>
          <w:szCs w:val="28"/>
        </w:rPr>
        <w:t xml:space="preserve">структурных подразделений образовательных </w:t>
      </w:r>
      <w:r w:rsidRPr="001E62DC">
        <w:rPr>
          <w:rFonts w:ascii="Times New Roman" w:hAnsi="Times New Roman" w:cs="Times New Roman"/>
          <w:b/>
          <w:bCs/>
          <w:sz w:val="28"/>
          <w:szCs w:val="28"/>
        </w:rPr>
        <w:t xml:space="preserve">учреждений, </w:t>
      </w:r>
      <w:r w:rsidRPr="001E62DC">
        <w:rPr>
          <w:rFonts w:ascii="Times New Roman" w:hAnsi="Times New Roman" w:cs="Times New Roman"/>
          <w:b/>
          <w:sz w:val="28"/>
          <w:szCs w:val="28"/>
        </w:rPr>
        <w:t>реализующих</w:t>
      </w:r>
      <w:r w:rsidR="00986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b/>
          <w:sz w:val="28"/>
          <w:szCs w:val="28"/>
        </w:rPr>
        <w:t>образовательные программы начального профессионального, среднего</w:t>
      </w:r>
      <w:r w:rsidR="00986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b/>
          <w:sz w:val="28"/>
          <w:szCs w:val="28"/>
        </w:rPr>
        <w:t>профессионального образования, и порядок исчисления их заработной</w:t>
      </w:r>
      <w:r w:rsidR="009865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b/>
          <w:sz w:val="28"/>
          <w:szCs w:val="28"/>
        </w:rPr>
        <w:t xml:space="preserve">платы е </w:t>
      </w:r>
      <w:r w:rsidRPr="001E62DC">
        <w:rPr>
          <w:rFonts w:ascii="Times New Roman" w:hAnsi="Times New Roman" w:cs="Times New Roman"/>
          <w:b/>
          <w:bCs/>
          <w:sz w:val="28"/>
          <w:szCs w:val="28"/>
        </w:rPr>
        <w:t xml:space="preserve">учетом </w:t>
      </w:r>
      <w:r w:rsidRPr="001E62DC">
        <w:rPr>
          <w:rFonts w:ascii="Times New Roman" w:hAnsi="Times New Roman" w:cs="Times New Roman"/>
          <w:b/>
          <w:sz w:val="28"/>
          <w:szCs w:val="28"/>
        </w:rPr>
        <w:t>установленного объема учебной нагрузки</w:t>
      </w:r>
    </w:p>
    <w:p w:rsidR="00986599" w:rsidRDefault="001E62DC" w:rsidP="00986599">
      <w:pPr>
        <w:shd w:val="clear" w:color="auto" w:fill="FFFFFF"/>
        <w:spacing w:after="0" w:line="240" w:lineRule="auto"/>
        <w:ind w:left="11" w:right="51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Объем учебной нагрузки преподавателей образовательных учреждений </w:t>
      </w:r>
      <w:r w:rsidRPr="001E62DC">
        <w:rPr>
          <w:rFonts w:ascii="Times New Roman" w:hAnsi="Times New Roman" w:cs="Times New Roman"/>
          <w:spacing w:val="-4"/>
          <w:sz w:val="28"/>
          <w:szCs w:val="28"/>
        </w:rPr>
        <w:t xml:space="preserve">начального и среднего профессионального образования, а также структурных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подразделений образовательных учреждений, реализующих образовательные </w:t>
      </w:r>
      <w:r w:rsidRPr="001E62DC">
        <w:rPr>
          <w:rFonts w:ascii="Times New Roman" w:hAnsi="Times New Roman" w:cs="Times New Roman"/>
          <w:sz w:val="28"/>
          <w:szCs w:val="28"/>
        </w:rPr>
        <w:t xml:space="preserve">программы начального профессионального, среднего  профессионального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образования (далее - преподаватели) устанавливается исходя из количества     часов по федеральному государственному образовательному стандарту, учебному плану </w:t>
      </w:r>
      <w:r w:rsidRPr="001E62DC">
        <w:rPr>
          <w:rFonts w:ascii="Times New Roman" w:hAnsi="Times New Roman" w:cs="Times New Roman"/>
          <w:spacing w:val="-4"/>
          <w:sz w:val="28"/>
          <w:szCs w:val="28"/>
        </w:rPr>
        <w:t xml:space="preserve">и программам, обеспеченности кадрами, других конкретных условий в данном </w:t>
      </w:r>
      <w:r w:rsidRPr="001E62DC">
        <w:rPr>
          <w:rFonts w:ascii="Times New Roman" w:hAnsi="Times New Roman" w:cs="Times New Roman"/>
          <w:sz w:val="28"/>
          <w:szCs w:val="28"/>
        </w:rPr>
        <w:t>образовательном учреждении.</w:t>
      </w:r>
    </w:p>
    <w:p w:rsidR="001E62DC" w:rsidRPr="001E62DC" w:rsidRDefault="001E62DC" w:rsidP="00986599">
      <w:pPr>
        <w:shd w:val="clear" w:color="auto" w:fill="FFFFFF"/>
        <w:spacing w:after="0" w:line="240" w:lineRule="auto"/>
        <w:ind w:left="11" w:right="51" w:firstLine="675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Право распределять учебную нагрузку преподавателей предоставлено руководителю образовательного учреждения (структурного подразделения),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который несет ответственность за ее реальность и выполнение каждым работником. </w:t>
      </w:r>
      <w:r w:rsidRPr="001E62DC">
        <w:rPr>
          <w:rFonts w:ascii="Times New Roman" w:hAnsi="Times New Roman" w:cs="Times New Roman"/>
          <w:sz w:val="28"/>
          <w:szCs w:val="28"/>
        </w:rPr>
        <w:t>Распределение учебной нагрузки осуществляется с учетом мнения выборного органа первичной профсоюзной организации.</w:t>
      </w:r>
    </w:p>
    <w:p w:rsidR="001E62DC" w:rsidRPr="001E62DC" w:rsidRDefault="001E62DC" w:rsidP="001E62DC">
      <w:pPr>
        <w:shd w:val="clear" w:color="auto" w:fill="FFFFFF"/>
        <w:spacing w:before="14" w:after="0" w:line="240" w:lineRule="auto"/>
        <w:ind w:left="32" w:right="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Объем учебной нагрузки, установленный преподавателю при заключении трудового договора, не может быть уменьшен на следующий учебный год, за исключением случаев уменьшения количества студентов (обучающихся) и часов по учебным планам и программам.</w:t>
      </w:r>
    </w:p>
    <w:p w:rsidR="001E62DC" w:rsidRPr="001E62DC" w:rsidRDefault="001E62DC" w:rsidP="00FC08BA">
      <w:pPr>
        <w:shd w:val="clear" w:color="auto" w:fill="FFFFFF"/>
        <w:spacing w:before="7"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Учебная нагрузка на об</w:t>
      </w:r>
      <w:r w:rsidR="00FC08BA">
        <w:rPr>
          <w:rFonts w:ascii="Times New Roman" w:hAnsi="Times New Roman" w:cs="Times New Roman"/>
          <w:sz w:val="28"/>
          <w:szCs w:val="28"/>
        </w:rPr>
        <w:t>щевыходные и праздничные дни не п</w:t>
      </w:r>
      <w:r w:rsidRPr="001E62DC">
        <w:rPr>
          <w:rFonts w:ascii="Times New Roman" w:hAnsi="Times New Roman" w:cs="Times New Roman"/>
          <w:sz w:val="28"/>
          <w:szCs w:val="28"/>
        </w:rPr>
        <w:t>ланируется.</w:t>
      </w:r>
    </w:p>
    <w:p w:rsidR="001E62DC" w:rsidRPr="001E62DC" w:rsidRDefault="001E62DC" w:rsidP="001E62DC">
      <w:pPr>
        <w:shd w:val="clear" w:color="auto" w:fill="FFFFFF"/>
        <w:spacing w:before="11" w:after="0" w:line="240" w:lineRule="auto"/>
        <w:ind w:left="32" w:right="18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Учебная нагрузка на учебный год для преподавателей ограничивается верхним </w:t>
      </w:r>
      <w:r w:rsidRPr="001E62DC">
        <w:rPr>
          <w:rFonts w:ascii="Times New Roman" w:hAnsi="Times New Roman" w:cs="Times New Roman"/>
          <w:sz w:val="28"/>
          <w:szCs w:val="28"/>
        </w:rPr>
        <w:t>пределом 1440 часов.</w:t>
      </w:r>
    </w:p>
    <w:p w:rsidR="001E62DC" w:rsidRPr="001E62DC" w:rsidRDefault="001E62DC" w:rsidP="001E62DC">
      <w:pPr>
        <w:shd w:val="clear" w:color="auto" w:fill="FFFFFF"/>
        <w:spacing w:before="4" w:after="0" w:line="240" w:lineRule="auto"/>
        <w:ind w:left="18" w:right="18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Предельный объем учебной нагрузки (преподавательской работы), который может выполняться в том же образовательном учреждении (структурном подразделении) руководителем образовательного учреждения (структурного подразделения), определяется при заключении с ним трудового договора, а других работников, ведущих ее помимо основной работы (включая заместителей руководителя), - самим образовательным учреждением (структурным подразделением).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18" w:right="2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Учебная нагрузка преподавателям, находящимся в отпуске по уходу                   за ребенком до достижения им возраста трех лет, при распределении ее на очередной учебный год устанавливается на общих основаниях, а затем передается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>для выполнения другим преподавателям на период нахождения в этом отпуске.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11" w:right="22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Преподавателям, находящимся в ежегодном отпуске после начала учебного года (например, в случаях, когда в летний период осуществлялась работа   в приемной комиссии), учебная нагрузка устанавливается из расчета ее объема  на полный учебный год, с учетом которого определяется средняя </w:t>
      </w:r>
      <w:r w:rsidRPr="001E62DC">
        <w:rPr>
          <w:rFonts w:ascii="Times New Roman" w:hAnsi="Times New Roman" w:cs="Times New Roman"/>
          <w:sz w:val="28"/>
          <w:szCs w:val="28"/>
        </w:rPr>
        <w:lastRenderedPageBreak/>
        <w:t>месячная заработная плата, с последующим применением условий ее уменьшения.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14" w:right="4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До начала учебного года средняя месячная заработная плата преподавателей определяется  путем  умножения  часовой  ставки преподавателя на установленный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sz w:val="28"/>
          <w:szCs w:val="28"/>
        </w:rPr>
        <w:t>ему объем годовой учебной нагрузки и деления полученного произведения    на 10 учебных месяцев.</w:t>
      </w:r>
    </w:p>
    <w:p w:rsidR="001E62DC" w:rsidRPr="001E62DC" w:rsidRDefault="001E62DC" w:rsidP="001E62DC">
      <w:pPr>
        <w:shd w:val="clear" w:color="auto" w:fill="FFFFFF"/>
        <w:spacing w:before="14" w:after="0" w:line="240" w:lineRule="auto"/>
        <w:ind w:left="43" w:right="4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Часовая ставка определяется путем деления месячной ставки заработной платы на среднемесячную норму учебной нагрузки (72 часа).</w:t>
      </w:r>
    </w:p>
    <w:p w:rsidR="001E62DC" w:rsidRPr="001E62DC" w:rsidRDefault="001E62DC" w:rsidP="001E62DC">
      <w:pPr>
        <w:shd w:val="clear" w:color="auto" w:fill="FFFFFF"/>
        <w:spacing w:before="11" w:after="0" w:line="240" w:lineRule="auto"/>
        <w:ind w:left="40" w:right="11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Установленная средняя месячная заработная плата выплачивается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преподавателям за работу в течение всего учебного года, а также за период каникул, </w:t>
      </w:r>
      <w:r w:rsidRPr="001E62DC">
        <w:rPr>
          <w:rFonts w:ascii="Times New Roman" w:hAnsi="Times New Roman" w:cs="Times New Roman"/>
          <w:sz w:val="28"/>
          <w:szCs w:val="28"/>
        </w:rPr>
        <w:t>не совпадающий с ежегодным отпуском (например, с 26 по 31 августа, если отпуск был предоставлен с 1 июля).</w:t>
      </w:r>
    </w:p>
    <w:p w:rsidR="001E62DC" w:rsidRPr="001E62DC" w:rsidRDefault="001E62DC" w:rsidP="001E62DC">
      <w:pPr>
        <w:shd w:val="clear" w:color="auto" w:fill="FFFFFF"/>
        <w:spacing w:before="7" w:after="0" w:line="240" w:lineRule="auto"/>
        <w:ind w:left="22" w:right="14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Преподавателям, поступившим на работу в течение учебного года, средняя месячная заработная плата определяется путем умножения их часовых ставок  на объем учебной нагрузки, приходящейся на число полных месяцев работы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до конца учебного года, и деления полученного произведения на количество этих же месяцев. Заработная плата за неполный рабочий месяц в этом случае выплачивается </w:t>
      </w:r>
      <w:r w:rsidRPr="001E62DC">
        <w:rPr>
          <w:rFonts w:ascii="Times New Roman" w:hAnsi="Times New Roman" w:cs="Times New Roman"/>
          <w:sz w:val="28"/>
          <w:szCs w:val="28"/>
        </w:rPr>
        <w:t>за фактическое количество часов по часовым ставкам.</w:t>
      </w:r>
    </w:p>
    <w:p w:rsidR="001E62DC" w:rsidRPr="001E62DC" w:rsidRDefault="001E62DC" w:rsidP="001E62DC">
      <w:pPr>
        <w:shd w:val="clear" w:color="auto" w:fill="FFFFFF"/>
        <w:spacing w:before="4" w:after="0" w:line="240" w:lineRule="auto"/>
        <w:ind w:left="22" w:right="29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Преподавателям, поступившим на работу до начала учебного года, заработная </w:t>
      </w:r>
      <w:r w:rsidRPr="001E62DC">
        <w:rPr>
          <w:rFonts w:ascii="Times New Roman" w:hAnsi="Times New Roman" w:cs="Times New Roman"/>
          <w:sz w:val="28"/>
          <w:szCs w:val="28"/>
        </w:rPr>
        <w:t>плата выплачивается из расчета установленной преподавателю месячной ставки заработной платы.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14" w:right="25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При повышении размера ставки заработной платы средняя месячная заработная плата определяется путем умножения нового размера часовой ставки  на объем годовой нагрузки, установленной в начале учебного года                          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>при тарификации, и деления полученного произведения на 10 учебных месяцев.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7" w:right="4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Часы преподавательской работы, данные сверх установленной годовой учебной нагрузки, оплачиваются дополнительно по часовым ставкам только после выполнения преподавателем всей годовой учебной нагрузки. Эта оплата производится помесячно или в конце учебного года.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right="47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Оплата труда преподавателей за часы учебных занятий, выполненные           при замещении временно отсутствовавших работников по болезни и другим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причинам, производится дополнительно по часовым ставкам помесячно или в конце </w:t>
      </w:r>
      <w:r w:rsidRPr="001E62DC">
        <w:rPr>
          <w:rFonts w:ascii="Times New Roman" w:hAnsi="Times New Roman" w:cs="Times New Roman"/>
          <w:sz w:val="28"/>
          <w:szCs w:val="28"/>
        </w:rPr>
        <w:t>учебного года также только после выполнения преподавателем всей годовой учебной нагрузки, установленной при тарификации.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sz w:val="28"/>
          <w:szCs w:val="28"/>
        </w:rPr>
        <w:t>Если замещение продолжается непрерывно свыше двух месяцев, то со дня его начала производится перерасчет средней заработной платы преподавателей исходя из уточненного объема учебной нагрузки в порядке, предусмотренном для преподавателей, поступивших на работу в течение учебного года.</w:t>
      </w:r>
    </w:p>
    <w:p w:rsidR="001E62DC" w:rsidRPr="001E62DC" w:rsidRDefault="001E62DC" w:rsidP="001E62DC">
      <w:pPr>
        <w:shd w:val="clear" w:color="auto" w:fill="FFFFFF"/>
        <w:spacing w:before="7" w:after="0" w:line="240" w:lineRule="auto"/>
        <w:ind w:left="29" w:right="4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 xml:space="preserve">В том случае, когда в соответствии с действующим законодательством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преподаватели освобождаются от учебных занятий с сохранением за ними частично </w:t>
      </w:r>
      <w:r w:rsidRPr="001E62DC">
        <w:rPr>
          <w:rFonts w:ascii="Times New Roman" w:hAnsi="Times New Roman" w:cs="Times New Roman"/>
          <w:sz w:val="28"/>
          <w:szCs w:val="28"/>
        </w:rPr>
        <w:t xml:space="preserve">или полностью заработной платы (ежегодный и дополнительный </w:t>
      </w:r>
      <w:r w:rsidRPr="001E62DC">
        <w:rPr>
          <w:rFonts w:ascii="Times New Roman" w:hAnsi="Times New Roman" w:cs="Times New Roman"/>
          <w:sz w:val="28"/>
          <w:szCs w:val="28"/>
        </w:rPr>
        <w:lastRenderedPageBreak/>
        <w:t xml:space="preserve">отпуска, учебные </w:t>
      </w: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сборы, командировка и т.д.), в случае нетрудоспособности, отпуска по беременности </w:t>
      </w:r>
      <w:r w:rsidRPr="001E62DC">
        <w:rPr>
          <w:rFonts w:ascii="Times New Roman" w:hAnsi="Times New Roman" w:cs="Times New Roman"/>
          <w:sz w:val="28"/>
          <w:szCs w:val="28"/>
        </w:rPr>
        <w:t>и родам, а также в случае освобождения преподавателей от учебных занятий  без сохранения заработной платы установленный им объем годовой учебной нагрузки должен быть уменьшен на 1/10 часть за каждый полный месяц отсутствия на работе и исходя из количества пропущенных рабочих дней - за неполный месяц.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18" w:right="2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Уменьшение нагрузки за дни, когда преподаватель фактически выполнил учебную работу (например, в день выдачи больничного листа, в день выбытия  в командировку и прибытия из нее и т.п.), не производится.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14" w:right="25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pacing w:val="-1"/>
          <w:sz w:val="28"/>
          <w:szCs w:val="28"/>
        </w:rPr>
        <w:t xml:space="preserve">Если в образовательном учреждении учебный процесс продолжается в течение </w:t>
      </w:r>
      <w:r w:rsidRPr="001E62DC">
        <w:rPr>
          <w:rFonts w:ascii="Times New Roman" w:hAnsi="Times New Roman" w:cs="Times New Roman"/>
          <w:sz w:val="28"/>
          <w:szCs w:val="28"/>
        </w:rPr>
        <w:t>всего календарного года и ежегодный отпуск преподавателям в связи с этим может предоставляться в различные месяцы года, а не только в период летних каникул, снижение учебной нагрузки за время ежегодного отпуска за текущий учебный год также не производится.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7" w:right="29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Установленная при тарификации средняя месячная заработная плата во всех случаях, указанных в настоящем пункте, уменьшению не подлежит. Часы преподавательской работы, выполненные преподавателем в течение учебного года сверх уменьшенной нагрузки, оплачиваются дополнительно по часовым ставкам также только после выполнения преподавателем всей годовой учебной нагрузки. Эта оплата производится помесячно или в конце учебного года.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7" w:right="47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В случае, когда в соответствии с действующим законодательством руководитель физического воспитания и преподаватель-организатор (основ безопасности жизнедеятельности, допризывной подготовки) освобождаются                от    учебных    занятий    (отпуск,    временная    нетрудоспособность,    пребывание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sz w:val="28"/>
          <w:szCs w:val="28"/>
        </w:rPr>
        <w:t>в командировке и т.д.), установленный им объем учебной нагрузки в счет получаемого должностного оклада уменьшению не подлежит. Уменьшается только та часть учебной нагрузки, оплата за которую производится в порядке, установленном для преподавателей.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18" w:right="14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Преподавателям, у которых по независящим от них причинам в течение учебного года учебная нагрузка уменьшается по сравнению с установленной нагрузкой, до конца учебного года выплачивается заработная плата в размере, установленном при тарификации в начале учебного года.</w:t>
      </w:r>
    </w:p>
    <w:p w:rsidR="001E62DC" w:rsidRPr="001E62DC" w:rsidRDefault="001E62DC" w:rsidP="001E62DC">
      <w:pPr>
        <w:shd w:val="clear" w:color="auto" w:fill="FFFFFF"/>
        <w:spacing w:before="623" w:after="0" w:line="240" w:lineRule="auto"/>
        <w:ind w:left="7"/>
        <w:jc w:val="center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b/>
          <w:bCs/>
          <w:sz w:val="28"/>
          <w:szCs w:val="28"/>
        </w:rPr>
        <w:t>Порядок и условия почасовой оплаты труда</w:t>
      </w:r>
    </w:p>
    <w:p w:rsidR="001E62DC" w:rsidRPr="001E62DC" w:rsidRDefault="001E62DC" w:rsidP="001E62DC">
      <w:pPr>
        <w:shd w:val="clear" w:color="auto" w:fill="FFFFFF"/>
        <w:spacing w:before="526" w:after="0" w:line="240" w:lineRule="auto"/>
        <w:ind w:left="14" w:right="25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Почасовая оплата труда учителей, преподавателей и других педагогических работников образовательных учреждений применяется при оплате:</w:t>
      </w:r>
    </w:p>
    <w:p w:rsidR="001E62DC" w:rsidRPr="001E62DC" w:rsidRDefault="001E62DC" w:rsidP="001E62DC">
      <w:pPr>
        <w:shd w:val="clear" w:color="auto" w:fill="FFFFFF"/>
        <w:spacing w:before="4" w:after="0" w:line="240" w:lineRule="auto"/>
        <w:ind w:left="18" w:right="29" w:firstLine="702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за часы, выполненные в порядке замещения отсутствующих по болезни или другим причинам учителей, преподавателей и других педагогических работников, продолжавшегося не свыше двух месяцев;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18" w:right="22" w:firstLine="695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lastRenderedPageBreak/>
        <w:t>за часы педагогической работы, выполненные учителями при работе                    с заочниками и детьми, находящимися на длительном лечении в больнице, сверх объема, установленного им при тарификации;</w:t>
      </w:r>
    </w:p>
    <w:p w:rsidR="001E62DC" w:rsidRPr="001E62DC" w:rsidRDefault="001E62DC" w:rsidP="001E62DC">
      <w:pPr>
        <w:shd w:val="clear" w:color="auto" w:fill="FFFFFF"/>
        <w:spacing w:before="4" w:after="0" w:line="240" w:lineRule="auto"/>
        <w:ind w:left="7" w:right="32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при оплате за педагогическую работу специалистов предприятий, учреждений и организаций (в том числе из числа работников органов, осуществляющих управление в сфере образования, методических и учебно-методических кабинетов), привлекаемых для педагогической работы в образовательные учреждения;</w:t>
      </w:r>
    </w:p>
    <w:p w:rsidR="001E62DC" w:rsidRPr="001E62DC" w:rsidRDefault="001E62DC" w:rsidP="001E62DC">
      <w:pPr>
        <w:shd w:val="clear" w:color="auto" w:fill="FFFFFF"/>
        <w:spacing w:before="4" w:after="0" w:line="240" w:lineRule="auto"/>
        <w:ind w:left="713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при оплате за часы преподавательской работы в объеме 300 часов в год.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4" w:right="32" w:firstLine="706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при оплате преподавателей за выполнение преподавательской работы сверх уменьшенного годового объема учебной нагрузки в учреждениях (структурных подразделениях) начального и среднего профессионального образования.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right="43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z w:val="28"/>
          <w:szCs w:val="28"/>
        </w:rPr>
        <w:t>Размер оплаты за один час указанной педагогической работы определяется путем деления месячной ставки заработной платы на среднемесячное количество рабочих часов.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2DC">
        <w:rPr>
          <w:rFonts w:ascii="Times New Roman" w:hAnsi="Times New Roman" w:cs="Times New Roman"/>
          <w:spacing w:val="-9"/>
          <w:sz w:val="28"/>
          <w:szCs w:val="28"/>
        </w:rPr>
        <w:t xml:space="preserve">Среднемесячное количество рабочих часов определяется путем умножения </w:t>
      </w:r>
      <w:r w:rsidRPr="001E62DC">
        <w:rPr>
          <w:rFonts w:ascii="Times New Roman" w:hAnsi="Times New Roman" w:cs="Times New Roman"/>
          <w:spacing w:val="-10"/>
          <w:sz w:val="28"/>
          <w:szCs w:val="28"/>
        </w:rPr>
        <w:t xml:space="preserve">нормы часов педагогической работы в неделю, установленной за ставку заработной  </w:t>
      </w:r>
      <w:r w:rsidRPr="001E62DC">
        <w:rPr>
          <w:rFonts w:ascii="Times New Roman" w:hAnsi="Times New Roman" w:cs="Times New Roman"/>
          <w:sz w:val="28"/>
          <w:szCs w:val="28"/>
        </w:rPr>
        <w:t xml:space="preserve">платы педагогического работника, на количество рабочих дней в году </w:t>
      </w:r>
      <w:r w:rsidRPr="001E62DC">
        <w:rPr>
          <w:rFonts w:ascii="Times New Roman" w:hAnsi="Times New Roman" w:cs="Times New Roman"/>
          <w:spacing w:val="-10"/>
          <w:sz w:val="28"/>
          <w:szCs w:val="28"/>
        </w:rPr>
        <w:t xml:space="preserve">по пятидневной рабочей неделе и деления полученного результата на 5 (количество </w:t>
      </w:r>
      <w:r w:rsidRPr="001E62DC">
        <w:rPr>
          <w:rFonts w:ascii="Times New Roman" w:hAnsi="Times New Roman" w:cs="Times New Roman"/>
          <w:spacing w:val="-9"/>
          <w:sz w:val="28"/>
          <w:szCs w:val="28"/>
        </w:rPr>
        <w:t>рабочих дней в неделе), а затем на 12 (количество месяцев в году).</w:t>
      </w:r>
    </w:p>
    <w:p w:rsidR="001E62DC" w:rsidRPr="001E62DC" w:rsidRDefault="001E62DC" w:rsidP="001E62DC">
      <w:pPr>
        <w:shd w:val="clear" w:color="auto" w:fill="FFFFFF"/>
        <w:spacing w:before="4" w:after="0" w:line="240" w:lineRule="auto"/>
        <w:ind w:left="36" w:right="11" w:firstLine="691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pacing w:val="-9"/>
          <w:sz w:val="28"/>
          <w:szCs w:val="28"/>
        </w:rPr>
        <w:t xml:space="preserve">Для преподавателей учреждений начального и среднего профессионального </w:t>
      </w:r>
      <w:r w:rsidRPr="001E62DC">
        <w:rPr>
          <w:rFonts w:ascii="Times New Roman" w:hAnsi="Times New Roman" w:cs="Times New Roman"/>
          <w:spacing w:val="-4"/>
          <w:sz w:val="28"/>
          <w:szCs w:val="28"/>
        </w:rPr>
        <w:t xml:space="preserve">образования размер оплаты за один час определяется путем деления месячной          </w:t>
      </w:r>
      <w:r w:rsidRPr="001E62DC">
        <w:rPr>
          <w:rFonts w:ascii="Times New Roman" w:hAnsi="Times New Roman" w:cs="Times New Roman"/>
          <w:sz w:val="28"/>
          <w:szCs w:val="28"/>
        </w:rPr>
        <w:t>ставки заработной платы на 72 часа.</w:t>
      </w:r>
    </w:p>
    <w:p w:rsidR="001E62DC" w:rsidRPr="001E62DC" w:rsidRDefault="001E62DC" w:rsidP="001E62DC">
      <w:pPr>
        <w:shd w:val="clear" w:color="auto" w:fill="FFFFFF"/>
        <w:spacing w:after="0" w:line="240" w:lineRule="auto"/>
        <w:ind w:left="22" w:right="11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1E62DC">
        <w:rPr>
          <w:rFonts w:ascii="Times New Roman" w:hAnsi="Times New Roman" w:cs="Times New Roman"/>
          <w:spacing w:val="-6"/>
          <w:sz w:val="28"/>
          <w:szCs w:val="28"/>
        </w:rPr>
        <w:t xml:space="preserve">Оплата труда за замещение отсутствующего преподавателя, если оно </w:t>
      </w:r>
      <w:r w:rsidRPr="001E62DC">
        <w:rPr>
          <w:rFonts w:ascii="Times New Roman" w:hAnsi="Times New Roman" w:cs="Times New Roman"/>
          <w:spacing w:val="-9"/>
          <w:sz w:val="28"/>
          <w:szCs w:val="28"/>
        </w:rPr>
        <w:t xml:space="preserve">осуществлялось свыше двух месяцев, производится со дня начала замещения за все </w:t>
      </w:r>
      <w:r w:rsidRPr="001E62DC">
        <w:rPr>
          <w:rFonts w:ascii="Times New Roman" w:hAnsi="Times New Roman" w:cs="Times New Roman"/>
          <w:sz w:val="28"/>
          <w:szCs w:val="28"/>
        </w:rPr>
        <w:t xml:space="preserve">часы фактической преподавательской работы на общих основаниях                                 </w:t>
      </w:r>
      <w:r w:rsidRPr="001E62DC">
        <w:rPr>
          <w:rFonts w:ascii="Times New Roman" w:hAnsi="Times New Roman" w:cs="Times New Roman"/>
          <w:spacing w:val="-11"/>
          <w:sz w:val="28"/>
          <w:szCs w:val="28"/>
        </w:rPr>
        <w:t xml:space="preserve">с соответствующим увеличением его недельной (месячной) учебной нагрузки путем </w:t>
      </w:r>
      <w:r w:rsidRPr="001E62DC">
        <w:rPr>
          <w:rFonts w:ascii="Times New Roman" w:hAnsi="Times New Roman" w:cs="Times New Roman"/>
          <w:sz w:val="28"/>
          <w:szCs w:val="28"/>
        </w:rPr>
        <w:t>внесения изменений в тарификацию.</w:t>
      </w:r>
    </w:p>
    <w:p w:rsidR="001E62DC" w:rsidRPr="001E62DC" w:rsidRDefault="001E62DC" w:rsidP="001E62DC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1E62DC" w:rsidRPr="001E62DC" w:rsidRDefault="001E62DC" w:rsidP="001E62DC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52A75" w:rsidRPr="001E62DC" w:rsidRDefault="00F52A75" w:rsidP="001E62D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2A75" w:rsidRPr="001E62DC" w:rsidSect="008E022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1932" w:rsidRDefault="00341932" w:rsidP="009709FC">
      <w:pPr>
        <w:spacing w:after="0" w:line="240" w:lineRule="auto"/>
      </w:pPr>
      <w:r>
        <w:separator/>
      </w:r>
    </w:p>
  </w:endnote>
  <w:endnote w:type="continuationSeparator" w:id="1">
    <w:p w:rsidR="00341932" w:rsidRDefault="00341932" w:rsidP="009709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65860"/>
      <w:docPartObj>
        <w:docPartGallery w:val="Page Numbers (Bottom of Page)"/>
        <w:docPartUnique/>
      </w:docPartObj>
    </w:sdtPr>
    <w:sdtContent>
      <w:p w:rsidR="008F4B48" w:rsidRDefault="00C97485">
        <w:pPr>
          <w:pStyle w:val="a6"/>
          <w:jc w:val="right"/>
        </w:pPr>
        <w:fldSimple w:instr=" PAGE   \* MERGEFORMAT ">
          <w:r w:rsidR="00FC08BA">
            <w:rPr>
              <w:noProof/>
            </w:rPr>
            <w:t>4</w:t>
          </w:r>
        </w:fldSimple>
      </w:p>
    </w:sdtContent>
  </w:sdt>
  <w:p w:rsidR="009709FC" w:rsidRDefault="009709F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1932" w:rsidRDefault="00341932" w:rsidP="009709FC">
      <w:pPr>
        <w:spacing w:after="0" w:line="240" w:lineRule="auto"/>
      </w:pPr>
      <w:r>
        <w:separator/>
      </w:r>
    </w:p>
  </w:footnote>
  <w:footnote w:type="continuationSeparator" w:id="1">
    <w:p w:rsidR="00341932" w:rsidRDefault="00341932" w:rsidP="009709F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62DC"/>
    <w:rsid w:val="0003777F"/>
    <w:rsid w:val="000740C5"/>
    <w:rsid w:val="000D7870"/>
    <w:rsid w:val="001E62DC"/>
    <w:rsid w:val="00341932"/>
    <w:rsid w:val="0036589B"/>
    <w:rsid w:val="00476B96"/>
    <w:rsid w:val="00561B92"/>
    <w:rsid w:val="00562729"/>
    <w:rsid w:val="008E0225"/>
    <w:rsid w:val="008F4B48"/>
    <w:rsid w:val="009709FC"/>
    <w:rsid w:val="00986599"/>
    <w:rsid w:val="009A1387"/>
    <w:rsid w:val="00C20BE5"/>
    <w:rsid w:val="00C97485"/>
    <w:rsid w:val="00ED50D6"/>
    <w:rsid w:val="00F52A75"/>
    <w:rsid w:val="00FC0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62D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unhideWhenUsed/>
    <w:rsid w:val="001E62D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1E62DC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709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709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2160</Words>
  <Characters>12312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Technosfera</dc:creator>
  <cp:keywords/>
  <dc:description/>
  <cp:lastModifiedBy>Technosfera</cp:lastModifiedBy>
  <cp:revision>7</cp:revision>
  <cp:lastPrinted>2013-01-29T05:41:00Z</cp:lastPrinted>
  <dcterms:created xsi:type="dcterms:W3CDTF">2012-12-25T09:30:00Z</dcterms:created>
  <dcterms:modified xsi:type="dcterms:W3CDTF">2013-01-29T05:41:00Z</dcterms:modified>
</cp:coreProperties>
</file>